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99" w:rsidRPr="00255F54" w:rsidRDefault="000724F3" w:rsidP="00F02EEB">
      <w:pPr>
        <w:rPr>
          <w:b/>
          <w:bCs/>
        </w:rPr>
      </w:pPr>
      <w:r>
        <w:rPr>
          <w:b/>
          <w:bCs/>
        </w:rPr>
        <w:t xml:space="preserve"> </w:t>
      </w:r>
      <w:r w:rsidR="003F1499" w:rsidRPr="00255F54">
        <w:rPr>
          <w:b/>
          <w:bCs/>
        </w:rPr>
        <w:t>Klauzula informacyjna – monitoring w szkole</w:t>
      </w:r>
    </w:p>
    <w:p w:rsidR="003F1499" w:rsidRPr="00255F54" w:rsidRDefault="003F1499" w:rsidP="00B02A4E">
      <w:pPr>
        <w:jc w:val="both"/>
        <w:rPr>
          <w:b/>
          <w:bCs/>
        </w:rPr>
      </w:pPr>
    </w:p>
    <w:p w:rsidR="003F1499" w:rsidRPr="00255F54" w:rsidRDefault="003F1499" w:rsidP="00B02A4E">
      <w:pPr>
        <w:spacing w:after="0" w:line="240" w:lineRule="auto"/>
        <w:ind w:firstLine="284"/>
        <w:jc w:val="both"/>
      </w:pPr>
      <w:r w:rsidRPr="00255F54">
        <w:t>W związku z realizacją wymogów</w:t>
      </w:r>
      <w:r w:rsidR="00B02A4E">
        <w:t xml:space="preserve"> art. 13</w:t>
      </w:r>
      <w:r w:rsidRPr="00255F54">
        <w:t xml:space="preserve"> Rozporządzenia Parlamentu Europejskiego </w:t>
      </w:r>
      <w:r w:rsidR="00B02A4E">
        <w:t xml:space="preserve">i Rady (UE) 2016/679 </w:t>
      </w:r>
      <w:r w:rsidRPr="00255F54">
        <w:t xml:space="preserve">z dnia 27 kwietnia 2016 r. w sprawie ochrony osób fizycznych w związku z przetwarzaniem danych osobowych i w sprawie swobodnego przepływu takich danych oraz uchylenia dyrektywy 95/46/WE (zwanego dalej ogólnym rozporządzeniem o ochronie danych „RODO”), informujemy </w:t>
      </w:r>
      <w:r w:rsidR="00B02A4E">
        <w:br/>
      </w:r>
      <w:r w:rsidRPr="00255F54">
        <w:t xml:space="preserve">o zasadach monitoringu, obowiązującego na terenie </w:t>
      </w:r>
      <w:r w:rsidR="00120FD5" w:rsidRPr="00CC44F0">
        <w:rPr>
          <w:color w:val="000000" w:themeColor="text1"/>
        </w:rPr>
        <w:t>szkoły</w:t>
      </w:r>
      <w:r w:rsidRPr="00255F54">
        <w:t>:</w:t>
      </w:r>
    </w:p>
    <w:p w:rsidR="00B346A7" w:rsidRDefault="003F1499" w:rsidP="0003371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55F54">
        <w:t>Administratorem systemu monitoringu oraz administratorem danych osobowych pozyskanych w systemie monitoringu jest</w:t>
      </w:r>
      <w:r w:rsidR="00120FD5">
        <w:t xml:space="preserve"> Szkoła Podstawowa nr 15 im. Polskich Olimpijczyków w Koninie.</w:t>
      </w:r>
      <w:r w:rsidR="00B346A7">
        <w:t xml:space="preserve"> Placówka</w:t>
      </w:r>
      <w:r w:rsidRPr="00255F54">
        <w:t xml:space="preserve"> reprezentowana przez Dyrektora, z siedzibą w</w:t>
      </w:r>
      <w:r w:rsidR="00B346A7">
        <w:t xml:space="preserve"> Koninie przy ul. Turkusowej 1 A,</w:t>
      </w:r>
    </w:p>
    <w:p w:rsidR="003F1499" w:rsidRPr="00255F54" w:rsidRDefault="00B346A7" w:rsidP="00EF52A1">
      <w:pPr>
        <w:pStyle w:val="Akapitzlist"/>
        <w:spacing w:after="0" w:line="240" w:lineRule="auto"/>
        <w:jc w:val="both"/>
      </w:pPr>
      <w:r>
        <w:t>tel. (63) 244-23-75 , email:</w:t>
      </w:r>
      <w:r w:rsidR="00EF52A1">
        <w:t xml:space="preserve"> sekretariat@sp15.konin.pl</w:t>
      </w:r>
    </w:p>
    <w:p w:rsidR="00E14BD4" w:rsidRDefault="003F1499" w:rsidP="00E14BD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t>Kontakt z Inspektorem</w:t>
      </w:r>
      <w:r w:rsidR="00BC33B3">
        <w:t xml:space="preserve"> Ochrony</w:t>
      </w:r>
      <w:r w:rsidR="000724F3">
        <w:t xml:space="preserve"> Danych</w:t>
      </w:r>
      <w:r w:rsidR="00BC33B3">
        <w:t xml:space="preserve"> jest możliwy pod </w:t>
      </w:r>
      <w:r w:rsidR="000724F3">
        <w:t xml:space="preserve">adresem: Urząd Miejski w Koninie, tel. </w:t>
      </w:r>
      <w:r w:rsidR="00FD57C6">
        <w:t>(63) 240-11</w:t>
      </w:r>
      <w:r w:rsidR="00E14BD4">
        <w:t xml:space="preserve">-77, e-mail: </w:t>
      </w:r>
      <w:hyperlink r:id="rId5" w:history="1">
        <w:r w:rsidR="00E14BD4" w:rsidRPr="00CC44F0">
          <w:rPr>
            <w:rStyle w:val="Hipercze"/>
            <w:color w:val="3366FF"/>
          </w:rPr>
          <w:t>marika.tomaszewska-nowicka@konin.um.gov.pl</w:t>
        </w:r>
      </w:hyperlink>
      <w:r w:rsidR="00E14BD4" w:rsidRPr="00CC44F0">
        <w:rPr>
          <w:color w:val="3366FF"/>
        </w:rPr>
        <w:t xml:space="preserve"> </w:t>
      </w:r>
    </w:p>
    <w:p w:rsidR="003F1499" w:rsidRPr="00CC44F0" w:rsidRDefault="00E14BD4" w:rsidP="00E14BD4">
      <w:pPr>
        <w:pStyle w:val="Akapitzlist"/>
        <w:spacing w:after="0" w:line="240" w:lineRule="auto"/>
        <w:ind w:left="714"/>
        <w:jc w:val="both"/>
        <w:rPr>
          <w:color w:val="3366FF"/>
        </w:rPr>
      </w:pPr>
      <w:r>
        <w:t xml:space="preserve">Zastępca Inspektora: Justyna Bruch, </w:t>
      </w:r>
      <w:hyperlink r:id="rId6" w:history="1">
        <w:r w:rsidRPr="00CC44F0">
          <w:rPr>
            <w:rStyle w:val="Hipercze"/>
            <w:color w:val="3366FF"/>
          </w:rPr>
          <w:t>justyna.bruch@konin.um.gov.pl</w:t>
        </w:r>
      </w:hyperlink>
      <w:r w:rsidRPr="00CC44F0">
        <w:rPr>
          <w:color w:val="3366FF"/>
        </w:rPr>
        <w:t xml:space="preserve"> </w:t>
      </w:r>
    </w:p>
    <w:p w:rsidR="003F1499" w:rsidRPr="00255F54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bookmarkStart w:id="0" w:name="_Hlk515444844"/>
      <w:r w:rsidRPr="00255F54">
        <w:t>Zbieranie danych osobowych w systemie monitoringu</w:t>
      </w:r>
      <w:bookmarkEnd w:id="0"/>
      <w:r w:rsidRPr="00255F54">
        <w:t xml:space="preserve"> odbywa się w celu </w:t>
      </w:r>
      <w:bookmarkStart w:id="1" w:name="_Hlk515444304"/>
      <w:r w:rsidRPr="00255F54">
        <w:t>zapewnienia bezpieczeństwa uczniów</w:t>
      </w:r>
      <w:r w:rsidR="00036D9E">
        <w:t xml:space="preserve"> i </w:t>
      </w:r>
      <w:r w:rsidRPr="00255F54">
        <w:t>pracowników</w:t>
      </w:r>
      <w:r w:rsidR="00EF2956">
        <w:t>, innych osób przebywających na terenie placówki</w:t>
      </w:r>
      <w:r w:rsidRPr="00255F54">
        <w:t xml:space="preserve"> oraz ochrony mienia</w:t>
      </w:r>
      <w:bookmarkEnd w:id="1"/>
      <w:r w:rsidRPr="00255F54">
        <w:t>.</w:t>
      </w:r>
    </w:p>
    <w:p w:rsidR="003F1499" w:rsidRPr="00C37F73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t>Podstawą prawną przetwarzania danych osobowych z monitoringu jest art. 6 ust. 1 pkt c) ogólnego rozporządzenia o ochronie danych „RODO”),  oraz art. 108 a ustawy z dnia 14 grudnia 2016 roku Prawo oświatowe (tj. Dz. U. 2018, poz. 996).</w:t>
      </w:r>
      <w:r w:rsidRPr="00255F54">
        <w:rPr>
          <w:u w:val="single"/>
        </w:rPr>
        <w:t xml:space="preserve"> </w:t>
      </w:r>
    </w:p>
    <w:p w:rsidR="00C37F73" w:rsidRPr="00C37F73" w:rsidRDefault="00C37F73" w:rsidP="00C37F73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C37F73">
        <w:t>Przez obszar objęty monitoringiem wizyjnym rozumie się</w:t>
      </w:r>
      <w:r>
        <w:t>:</w:t>
      </w:r>
      <w:r w:rsidRPr="00C37F73">
        <w:t xml:space="preserve"> </w:t>
      </w:r>
      <w:r w:rsidRPr="00C37F73">
        <w:rPr>
          <w:b/>
          <w:color w:val="FF0000"/>
        </w:rPr>
        <w:br/>
      </w:r>
      <w:r>
        <w:t xml:space="preserve">- </w:t>
      </w:r>
      <w:r w:rsidR="00EF52A1">
        <w:t>budynek</w:t>
      </w:r>
      <w:r w:rsidRPr="00C37F73">
        <w:t xml:space="preserve">(wejście/wyjście z budynku, korytarze, </w:t>
      </w:r>
      <w:r w:rsidR="00EF52A1">
        <w:t xml:space="preserve">klatki schodowe, </w:t>
      </w:r>
    </w:p>
    <w:p w:rsidR="00C37F73" w:rsidRPr="00C37F73" w:rsidRDefault="00C37F73" w:rsidP="00C37F73">
      <w:pPr>
        <w:pStyle w:val="Akapitzlist"/>
        <w:spacing w:after="0" w:line="240" w:lineRule="auto"/>
        <w:ind w:left="714"/>
        <w:jc w:val="both"/>
      </w:pPr>
      <w:r w:rsidRPr="00C37F73">
        <w:t>- obszar wokół szkoły (ciągi k</w:t>
      </w:r>
      <w:r w:rsidR="00EF52A1">
        <w:t>omunikacyjne, chodniki, parking</w:t>
      </w:r>
      <w:r w:rsidRPr="00C37F73">
        <w:t xml:space="preserve">). </w:t>
      </w:r>
    </w:p>
    <w:p w:rsidR="003F1499" w:rsidRPr="00FB1626" w:rsidRDefault="003F1499" w:rsidP="0003371C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</w:rPr>
      </w:pPr>
      <w:r w:rsidRPr="00C37F73">
        <w:t>Dane osobowe pozyskane z monitoringu będą przetwarzane i przechowywane</w:t>
      </w:r>
      <w:r w:rsidR="00EF52A1">
        <w:t xml:space="preserve"> przez</w:t>
      </w:r>
      <w:r w:rsidR="00FB1626">
        <w:rPr>
          <w:b/>
          <w:color w:val="FF0000"/>
        </w:rPr>
        <w:t xml:space="preserve"> </w:t>
      </w:r>
      <w:r w:rsidR="00EF52A1" w:rsidRPr="00CC44F0">
        <w:rPr>
          <w:b/>
          <w:color w:val="000000" w:themeColor="text1"/>
        </w:rPr>
        <w:t>7 dni</w:t>
      </w:r>
      <w:r w:rsidR="008474BE" w:rsidRPr="008474BE">
        <w:rPr>
          <w:b/>
          <w:color w:val="000000" w:themeColor="text1"/>
        </w:rPr>
        <w:t>.</w:t>
      </w:r>
    </w:p>
    <w:p w:rsidR="003F1499" w:rsidRPr="00255F54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 w:rsidRPr="00255F54">
        <w:t>Osoba zarejestrowana przez system monitoringu ma prawo do dostępu do danych osobowych,</w:t>
      </w:r>
      <w:r w:rsidRPr="00255F54">
        <w:rPr>
          <w:i/>
          <w:iCs/>
        </w:rPr>
        <w:t xml:space="preserve"> </w:t>
      </w:r>
      <w:r w:rsidRPr="00255F54">
        <w:t>prawo ich sprostowania lub usunięcia. Ponadto przysługuje prawo ograniczenia przetwarzania w przypadkach określonych w art. 18 RODO.</w:t>
      </w:r>
    </w:p>
    <w:p w:rsidR="003F1499" w:rsidRPr="00255F54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t xml:space="preserve">Dane nie są przetwarzane na podstawie art. 6 ust. 1 lit e) lub lit f) RODO, zatem prawo do </w:t>
      </w:r>
      <w:bookmarkStart w:id="2" w:name="_GoBack"/>
      <w:bookmarkEnd w:id="2"/>
      <w:r w:rsidRPr="00255F54">
        <w:t>wniesienia sprzeciwu na podstawie art. 21 RODO nie przysługuje. Podobnie, ze względu na fakt, iż jedyną podstawą prawną przetwarzania danych jest art. 6 ust. 1 pkt c) ogólnego rozporządzenia o ochronie danych „RODO”, nie przysługuje prawo do przenoszenia danych,</w:t>
      </w:r>
      <w:r w:rsidRPr="00255F54">
        <w:rPr>
          <w:shd w:val="clear" w:color="auto" w:fill="FFFFFF"/>
        </w:rPr>
        <w:t xml:space="preserve"> na podstawie art. 20 </w:t>
      </w:r>
      <w:r w:rsidRPr="00255F54">
        <w:t>ogólnego rozporządzenia o ochronie danych „RODO”.</w:t>
      </w:r>
    </w:p>
    <w:p w:rsidR="003F1499" w:rsidRPr="00255F54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t>Dane osobowe nie będą przekazywane do państwa trzeciego (poza Unię Europejską) lub organizacji międzynarodowej.</w:t>
      </w:r>
    </w:p>
    <w:p w:rsidR="003F1499" w:rsidRPr="00255F54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rPr>
          <w:shd w:val="clear" w:color="auto" w:fill="FFFFFF"/>
        </w:rPr>
        <w:t>Dane z monitoringu mogą być udostępnione jedynie w sytuacji, gdy zwróci się o to uprawniony na podstawie powszechnie obowiązujących przepisów prawa organ w ramach prowadzonego przez siebie postępowania (np. policja, prokuratura, sąd).</w:t>
      </w:r>
    </w:p>
    <w:p w:rsidR="00703CCB" w:rsidRPr="00CC44F0" w:rsidRDefault="003F1499" w:rsidP="00703CC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</w:pPr>
      <w:r w:rsidRPr="00DC2EA6">
        <w:rPr>
          <w:rFonts w:asciiTheme="minorHAnsi" w:hAnsiTheme="minorHAnsi" w:cstheme="minorHAnsi"/>
        </w:rPr>
        <w:t xml:space="preserve">W przypadku stwierdzenia, że przetwarzanie danych narusza obowiązujące przepisy prawa, przysługuje prawo wniesienia skargi do Prezesa </w:t>
      </w:r>
      <w:r w:rsidR="00703CCB" w:rsidRPr="00DC2EA6">
        <w:rPr>
          <w:rFonts w:asciiTheme="minorHAnsi" w:hAnsiTheme="minorHAnsi" w:cstheme="minorHAnsi"/>
        </w:rPr>
        <w:t xml:space="preserve">Urzędu Ochrony Danych Osobowych, </w:t>
      </w:r>
      <w:r w:rsidR="00703CCB" w:rsidRPr="00DC2EA6">
        <w:rPr>
          <w:rFonts w:asciiTheme="minorHAnsi" w:eastAsia="Times New Roman" w:hAnsiTheme="minorHAnsi" w:cstheme="minorHAnsi"/>
          <w:lang w:eastAsia="pl-PL"/>
        </w:rPr>
        <w:t>ul. Stawki 2, 00-193 Warszawa</w:t>
      </w:r>
      <w:r w:rsidR="00E170D5">
        <w:rPr>
          <w:rFonts w:asciiTheme="minorHAnsi" w:eastAsia="Times New Roman" w:hAnsiTheme="minorHAnsi" w:cstheme="minorHAnsi"/>
          <w:lang w:eastAsia="pl-PL"/>
        </w:rPr>
        <w:t>, tel. 22 531 03 00, fax. 22 531 03 01</w:t>
      </w:r>
      <w:r w:rsidR="00DC2EA6">
        <w:rPr>
          <w:rFonts w:asciiTheme="minorHAnsi" w:eastAsia="Times New Roman" w:hAnsiTheme="minorHAnsi" w:cstheme="minorHAnsi"/>
          <w:lang w:eastAsia="pl-PL"/>
        </w:rPr>
        <w:t>.</w:t>
      </w:r>
      <w:r w:rsidR="00703CCB" w:rsidRPr="00DC2EA6">
        <w:rPr>
          <w:rFonts w:asciiTheme="minorHAnsi" w:eastAsia="Times New Roman" w:hAnsiTheme="minorHAnsi" w:cstheme="minorHAnsi"/>
          <w:lang w:eastAsia="pl-PL"/>
        </w:rPr>
        <w:t xml:space="preserve"> </w:t>
      </w:r>
      <w:r w:rsidR="00DC2EA6" w:rsidRPr="00CC44F0">
        <w:rPr>
          <w:rFonts w:asciiTheme="minorHAnsi" w:hAnsiTheme="minorHAnsi" w:cstheme="minorHAnsi"/>
          <w:color w:val="000000" w:themeColor="text1"/>
          <w:lang w:eastAsia="pl-PL"/>
        </w:rPr>
        <w:t>Szczegółowe informacje kontaktowe do U</w:t>
      </w:r>
      <w:r w:rsidR="00CC44F0" w:rsidRPr="00CC44F0">
        <w:rPr>
          <w:rFonts w:asciiTheme="minorHAnsi" w:hAnsiTheme="minorHAnsi" w:cstheme="minorHAnsi"/>
          <w:color w:val="000000" w:themeColor="text1"/>
          <w:lang w:eastAsia="pl-PL"/>
        </w:rPr>
        <w:t xml:space="preserve">ODO są dostępne pod tym linkiem </w:t>
      </w:r>
      <w:r w:rsidR="00CC44F0" w:rsidRPr="00CC44F0">
        <w:rPr>
          <w:rFonts w:asciiTheme="minorHAnsi" w:hAnsiTheme="minorHAnsi" w:cstheme="minorHAnsi"/>
          <w:color w:val="3366FF"/>
          <w:u w:val="single"/>
          <w:lang w:eastAsia="pl-PL"/>
        </w:rPr>
        <w:t>(https://uodo.gov.pl/p/kontakt)</w:t>
      </w:r>
      <w:r w:rsidR="00CC44F0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3F1499" w:rsidRPr="00255F54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t>Przetwarzanie danych osobowych w systemie monitoringu</w:t>
      </w:r>
      <w:r w:rsidRPr="00255F54">
        <w:rPr>
          <w:shd w:val="clear" w:color="auto" w:fill="F8F8F8"/>
        </w:rPr>
        <w:t xml:space="preserve"> jest niezbędne do </w:t>
      </w:r>
      <w:r w:rsidRPr="00255F54">
        <w:t xml:space="preserve">zapewnienia bezpieczeństwa uczniów i pracowników oraz ochrony mienia. Oznacza to, że rejestracja wizerunku w systemie monitoringu jest </w:t>
      </w:r>
      <w:r w:rsidRPr="00255F54">
        <w:rPr>
          <w:shd w:val="clear" w:color="auto" w:fill="FFFFFF"/>
        </w:rPr>
        <w:t>konieczna w przypadku wejścia na </w:t>
      </w:r>
      <w:r w:rsidRPr="00255F54">
        <w:rPr>
          <w:rStyle w:val="Uwydatnienie"/>
          <w:i w:val="0"/>
          <w:iCs w:val="0"/>
          <w:shd w:val="clear" w:color="auto" w:fill="FFFFFF"/>
        </w:rPr>
        <w:t>teren</w:t>
      </w:r>
      <w:r w:rsidR="004446F7">
        <w:rPr>
          <w:shd w:val="clear" w:color="auto" w:fill="FFFFFF"/>
        </w:rPr>
        <w:t> </w:t>
      </w:r>
      <w:r w:rsidRPr="003B3E1F">
        <w:rPr>
          <w:b/>
          <w:color w:val="FF0000"/>
          <w:shd w:val="clear" w:color="auto" w:fill="FFFFFF"/>
        </w:rPr>
        <w:t xml:space="preserve"> </w:t>
      </w:r>
      <w:r w:rsidR="00CC44F0" w:rsidRPr="008474BE">
        <w:rPr>
          <w:color w:val="000000" w:themeColor="text1"/>
        </w:rPr>
        <w:t>s</w:t>
      </w:r>
      <w:r w:rsidR="007919F8" w:rsidRPr="008474BE">
        <w:rPr>
          <w:color w:val="000000" w:themeColor="text1"/>
        </w:rPr>
        <w:t>zkoły</w:t>
      </w:r>
      <w:r w:rsidR="00EF52A1" w:rsidRPr="00CC44F0">
        <w:rPr>
          <w:b/>
          <w:color w:val="000000" w:themeColor="text1"/>
        </w:rPr>
        <w:t>.</w:t>
      </w:r>
    </w:p>
    <w:p w:rsidR="003F1499" w:rsidRPr="00255F54" w:rsidRDefault="003F1499" w:rsidP="003A3B36">
      <w:pPr>
        <w:pStyle w:val="Akapitzlist"/>
        <w:numPr>
          <w:ilvl w:val="0"/>
          <w:numId w:val="1"/>
        </w:numPr>
        <w:jc w:val="both"/>
      </w:pPr>
      <w:r w:rsidRPr="00255F54">
        <w:t xml:space="preserve">Dane osobowe  nie będą przetwarzane w sposób zautomatyzowany, w tym również w formie profilowania, a o których mowa w art. 22 ust. 1 i 4 RODO. Oznacza to, że żadne decyzje nie zapadają   automatycznie oraz, że nie buduje się żadnych  profili.   </w:t>
      </w:r>
    </w:p>
    <w:p w:rsidR="003F1499" w:rsidRPr="00255F54" w:rsidRDefault="003F1499" w:rsidP="00540F6C">
      <w:pPr>
        <w:pStyle w:val="Akapitzlist"/>
        <w:rPr>
          <w:rFonts w:ascii="Arial Narrow" w:hAnsi="Arial Narrow" w:cs="Arial Narrow"/>
        </w:rPr>
      </w:pPr>
    </w:p>
    <w:p w:rsidR="003F1499" w:rsidRPr="00255F54" w:rsidRDefault="003F1499"/>
    <w:sectPr w:rsidR="003F1499" w:rsidRPr="00255F54" w:rsidSect="0003371C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975"/>
    <w:multiLevelType w:val="hybridMultilevel"/>
    <w:tmpl w:val="55841B2E"/>
    <w:lvl w:ilvl="0" w:tplc="D3805E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41BC8"/>
    <w:multiLevelType w:val="hybridMultilevel"/>
    <w:tmpl w:val="05363538"/>
    <w:lvl w:ilvl="0" w:tplc="21028D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5E1"/>
    <w:multiLevelType w:val="multilevel"/>
    <w:tmpl w:val="F8FED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3DDF"/>
    <w:multiLevelType w:val="multilevel"/>
    <w:tmpl w:val="F8FED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EB"/>
    <w:rsid w:val="0003371C"/>
    <w:rsid w:val="00036D9E"/>
    <w:rsid w:val="00042BFD"/>
    <w:rsid w:val="000724F3"/>
    <w:rsid w:val="000B7EF2"/>
    <w:rsid w:val="000D4FCD"/>
    <w:rsid w:val="000F293F"/>
    <w:rsid w:val="00100ADB"/>
    <w:rsid w:val="00114854"/>
    <w:rsid w:val="00120FD5"/>
    <w:rsid w:val="001D0929"/>
    <w:rsid w:val="001D4D7A"/>
    <w:rsid w:val="001F2E77"/>
    <w:rsid w:val="00255F54"/>
    <w:rsid w:val="0026019F"/>
    <w:rsid w:val="002777EB"/>
    <w:rsid w:val="00281DD7"/>
    <w:rsid w:val="00313036"/>
    <w:rsid w:val="00386018"/>
    <w:rsid w:val="003A3B36"/>
    <w:rsid w:val="003B3E1F"/>
    <w:rsid w:val="003E0BEF"/>
    <w:rsid w:val="003F1499"/>
    <w:rsid w:val="00403971"/>
    <w:rsid w:val="0041053F"/>
    <w:rsid w:val="004446F7"/>
    <w:rsid w:val="00492C8A"/>
    <w:rsid w:val="004A0789"/>
    <w:rsid w:val="004A0E34"/>
    <w:rsid w:val="00540F6C"/>
    <w:rsid w:val="00593B75"/>
    <w:rsid w:val="006475D3"/>
    <w:rsid w:val="006D6BF8"/>
    <w:rsid w:val="00703CCB"/>
    <w:rsid w:val="00723A80"/>
    <w:rsid w:val="0073722D"/>
    <w:rsid w:val="00763D02"/>
    <w:rsid w:val="007919F8"/>
    <w:rsid w:val="007A0FA1"/>
    <w:rsid w:val="007D11AA"/>
    <w:rsid w:val="0080096F"/>
    <w:rsid w:val="00833966"/>
    <w:rsid w:val="008434BF"/>
    <w:rsid w:val="008474BE"/>
    <w:rsid w:val="008C0F76"/>
    <w:rsid w:val="008E092B"/>
    <w:rsid w:val="00974787"/>
    <w:rsid w:val="00A32173"/>
    <w:rsid w:val="00AA6913"/>
    <w:rsid w:val="00B02A4E"/>
    <w:rsid w:val="00B346A7"/>
    <w:rsid w:val="00B44B51"/>
    <w:rsid w:val="00BA51C8"/>
    <w:rsid w:val="00BC33B3"/>
    <w:rsid w:val="00C37F73"/>
    <w:rsid w:val="00CC44F0"/>
    <w:rsid w:val="00CC7DEA"/>
    <w:rsid w:val="00CD40D8"/>
    <w:rsid w:val="00CF14C0"/>
    <w:rsid w:val="00D20941"/>
    <w:rsid w:val="00D85E14"/>
    <w:rsid w:val="00D9781C"/>
    <w:rsid w:val="00DC2EA6"/>
    <w:rsid w:val="00DC4263"/>
    <w:rsid w:val="00E14BD4"/>
    <w:rsid w:val="00E170D5"/>
    <w:rsid w:val="00E84983"/>
    <w:rsid w:val="00ED32F8"/>
    <w:rsid w:val="00ED3FE0"/>
    <w:rsid w:val="00EF2956"/>
    <w:rsid w:val="00EF52A1"/>
    <w:rsid w:val="00EF628F"/>
    <w:rsid w:val="00F02EEB"/>
    <w:rsid w:val="00F23690"/>
    <w:rsid w:val="00F779F1"/>
    <w:rsid w:val="00FB1626"/>
    <w:rsid w:val="00FD57C6"/>
    <w:rsid w:val="00FE4753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D131C"/>
  <w15:docId w15:val="{1001545A-A720-4A35-9EF9-C60F29AA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EE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2EEB"/>
    <w:pPr>
      <w:ind w:left="720"/>
    </w:pPr>
  </w:style>
  <w:style w:type="character" w:styleId="Uwydatnienie">
    <w:name w:val="Emphasis"/>
    <w:basedOn w:val="Domylnaczcionkaakapitu"/>
    <w:uiPriority w:val="99"/>
    <w:qFormat/>
    <w:rsid w:val="006D6BF8"/>
    <w:rPr>
      <w:i/>
      <w:iCs/>
    </w:rPr>
  </w:style>
  <w:style w:type="character" w:styleId="Hipercze">
    <w:name w:val="Hyperlink"/>
    <w:basedOn w:val="Domylnaczcionkaakapitu"/>
    <w:uiPriority w:val="99"/>
    <w:rsid w:val="002777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D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11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bruch@konin.um.gov.pl" TargetMode="External"/><Relationship Id="rId5" Type="http://schemas.openxmlformats.org/officeDocument/2006/relationships/hyperlink" Target="mailto:marika.tomaszewska-nowicka@konin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– monitoring w szkole</vt:lpstr>
    </vt:vector>
  </TitlesOfParts>
  <Company>Everest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monitoring w szkole</dc:title>
  <dc:subject/>
  <dc:creator>Małgorzata</dc:creator>
  <cp:keywords/>
  <dc:description/>
  <cp:lastModifiedBy>Użytkownik systemu Windows</cp:lastModifiedBy>
  <cp:revision>42</cp:revision>
  <cp:lastPrinted>2024-03-28T13:08:00Z</cp:lastPrinted>
  <dcterms:created xsi:type="dcterms:W3CDTF">2019-02-18T12:52:00Z</dcterms:created>
  <dcterms:modified xsi:type="dcterms:W3CDTF">2024-04-03T06:23:00Z</dcterms:modified>
</cp:coreProperties>
</file>